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text" w:horzAnchor="margin" w:tblpXSpec="center" w:tblpY="-269"/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8"/>
        <w:gridCol w:w="5953"/>
      </w:tblGrid>
      <w:tr w:rsidRPr="00D219A2" w:rsidR="00F32915" w:rsidTr="5B92C7FA" w14:paraId="7347B5ED" w14:textId="77777777">
        <w:tc>
          <w:tcPr>
            <w:tcW w:w="9781" w:type="dxa"/>
            <w:gridSpan w:val="2"/>
            <w:shd w:val="clear" w:color="auto" w:fill="FFFFFF" w:themeFill="background1"/>
            <w:tcMar/>
          </w:tcPr>
          <w:p w:rsidRPr="00D219A2" w:rsidR="00F32915" w:rsidP="00BA1956" w:rsidRDefault="00F32915" w14:paraId="65421A12" w14:textId="77777777">
            <w:pPr>
              <w:rPr>
                <w:rFonts w:ascii="Calibri" w:hAnsi="Calibri" w:cs="Calibri"/>
                <w:b/>
                <w:color w:val="70AD47"/>
                <w:sz w:val="22"/>
                <w:szCs w:val="22"/>
              </w:rPr>
            </w:pPr>
          </w:p>
          <w:p w:rsidRPr="001C26F4" w:rsidR="00F32915" w:rsidP="2FF49549" w:rsidRDefault="00F32915" w14:paraId="33EF081F" w14:textId="0B45D7CB">
            <w:pPr>
              <w:jc w:val="right"/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</w:pPr>
            <w:r w:rsidRPr="001C26F4">
              <w:rPr>
                <w:noProof/>
                <w:color w:val="12A75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66C5692" wp14:editId="045D17D6">
                  <wp:simplePos x="0" y="0"/>
                  <wp:positionH relativeFrom="column">
                    <wp:posOffset>3763010</wp:posOffset>
                  </wp:positionH>
                  <wp:positionV relativeFrom="paragraph">
                    <wp:posOffset>36830</wp:posOffset>
                  </wp:positionV>
                  <wp:extent cx="2238375" cy="581025"/>
                  <wp:effectExtent l="0" t="0" r="9525" b="9525"/>
                  <wp:wrapSquare wrapText="bothSides"/>
                  <wp:docPr id="901818983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818983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Nomination Form</w:t>
            </w:r>
            <w:r w:rsidRPr="001C26F4">
              <w:rPr>
                <w:rFonts w:ascii="Calibri" w:hAnsi="Calibri" w:cs="Calibri"/>
                <w:b/>
                <w:color w:val="12A752"/>
                <w:sz w:val="28"/>
                <w:szCs w:val="28"/>
              </w:rPr>
              <w:br/>
            </w:r>
            <w:r w:rsidRPr="2FF49549" w:rsidR="0045025C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Brain May</w:t>
            </w:r>
            <w:r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 xml:space="preserve"> Access to HE </w:t>
            </w:r>
            <w:r w:rsidRPr="2FF49549" w:rsidR="126957CE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Learner Awards</w:t>
            </w:r>
            <w:r w:rsidRPr="001C26F4">
              <w:rPr>
                <w:rFonts w:ascii="Calibri" w:hAnsi="Calibri" w:cs="Calibri"/>
                <w:b/>
                <w:color w:val="12A752"/>
                <w:sz w:val="28"/>
                <w:szCs w:val="28"/>
              </w:rPr>
              <w:br/>
            </w:r>
            <w:r w:rsidR="00410B80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2025-26</w:t>
            </w:r>
            <w:r w:rsidRPr="001C26F4">
              <w:rPr>
                <w:rFonts w:ascii="Calibri" w:hAnsi="Calibri" w:cs="Calibri"/>
                <w:b/>
                <w:color w:val="12A752"/>
                <w:sz w:val="28"/>
                <w:szCs w:val="28"/>
              </w:rPr>
              <w:br/>
            </w:r>
            <w:r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 xml:space="preserve"> </w:t>
            </w:r>
          </w:p>
          <w:p w:rsidRPr="001C26F4" w:rsidR="00F32915" w:rsidP="00BA1956" w:rsidRDefault="00BC7E1F" w14:paraId="74175018" w14:textId="78BC6F36">
            <w:pPr>
              <w:jc w:val="center"/>
              <w:rPr>
                <w:rFonts w:ascii="Calibri" w:hAnsi="Calibri" w:cs="Calibri"/>
                <w:b/>
                <w:color w:val="12A75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12A752"/>
                <w:sz w:val="36"/>
                <w:szCs w:val="36"/>
              </w:rPr>
              <w:t xml:space="preserve">Access to HE </w:t>
            </w:r>
            <w:r w:rsidR="007510FC">
              <w:rPr>
                <w:rFonts w:ascii="Calibri" w:hAnsi="Calibri" w:cs="Calibri"/>
                <w:b/>
                <w:color w:val="12A752"/>
                <w:sz w:val="36"/>
                <w:szCs w:val="36"/>
              </w:rPr>
              <w:t xml:space="preserve">Centre of the Year </w:t>
            </w:r>
          </w:p>
          <w:p w:rsidRPr="00D219A2" w:rsidR="00F32915" w:rsidP="00BA1956" w:rsidRDefault="00F32915" w14:paraId="3D68A9D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651953BD" w14:textId="77777777">
        <w:trPr>
          <w:trHeight w:val="467"/>
        </w:trPr>
        <w:tc>
          <w:tcPr>
            <w:tcW w:w="3828" w:type="dxa"/>
            <w:shd w:val="clear" w:color="auto" w:fill="E2EFD9" w:themeFill="accent6" w:themeFillTint="33"/>
            <w:tcMar/>
            <w:vAlign w:val="center"/>
          </w:tcPr>
          <w:p w:rsidRPr="00D219A2" w:rsidR="00F32915" w:rsidP="00BA1956" w:rsidRDefault="00F32915" w14:paraId="211B40B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A2">
              <w:rPr>
                <w:rFonts w:ascii="Calibri" w:hAnsi="Calibri" w:cs="Calibri"/>
                <w:b/>
                <w:sz w:val="22"/>
                <w:szCs w:val="22"/>
              </w:rPr>
              <w:t>AVA</w:t>
            </w:r>
          </w:p>
        </w:tc>
        <w:tc>
          <w:tcPr>
            <w:tcW w:w="5953" w:type="dxa"/>
            <w:tcMar/>
          </w:tcPr>
          <w:p w:rsidRPr="00D219A2" w:rsidR="00F32915" w:rsidP="00BA1956" w:rsidRDefault="0045025C" w14:paraId="2D8F14AF" w14:textId="137023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2E2FC6">
              <w:rPr>
                <w:rFonts w:ascii="Calibri" w:hAnsi="Calibri" w:cs="Calibri"/>
                <w:sz w:val="22"/>
                <w:szCs w:val="22"/>
              </w:rPr>
              <w:t>IM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Qualifications and Assessment Group</w:t>
            </w:r>
          </w:p>
        </w:tc>
      </w:tr>
      <w:tr w:rsidRPr="00D219A2" w:rsidR="00F32915" w:rsidTr="5B92C7FA" w14:paraId="1ADF2C76" w14:textId="77777777">
        <w:trPr>
          <w:trHeight w:val="503"/>
        </w:trPr>
        <w:tc>
          <w:tcPr>
            <w:tcW w:w="9781" w:type="dxa"/>
            <w:gridSpan w:val="2"/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F32915" w14:paraId="17AE7585" w14:textId="77777777">
            <w:pPr>
              <w:jc w:val="center"/>
              <w:rPr>
                <w:rFonts w:ascii="Calibri" w:hAnsi="Calibri" w:cs="Calibri"/>
              </w:rPr>
            </w:pPr>
            <w:r w:rsidRPr="0074352D">
              <w:rPr>
                <w:rFonts w:ascii="Calibri" w:hAnsi="Calibri" w:cs="Calibri"/>
                <w:b/>
              </w:rPr>
              <w:t>Nominee details</w:t>
            </w:r>
          </w:p>
        </w:tc>
      </w:tr>
      <w:tr w:rsidRPr="00D219A2" w:rsidR="00F32915" w:rsidTr="5B92C7FA" w14:paraId="0A7CEBE0" w14:textId="77777777">
        <w:tc>
          <w:tcPr>
            <w:tcW w:w="3828" w:type="dxa"/>
            <w:shd w:val="clear" w:color="auto" w:fill="E2EFD9" w:themeFill="accent6" w:themeFillTint="33"/>
            <w:tcMar/>
            <w:vAlign w:val="center"/>
          </w:tcPr>
          <w:p w:rsidRPr="00D219A2" w:rsidR="00F32915" w:rsidP="00BA1956" w:rsidRDefault="007510FC" w14:paraId="7EB966BB" w14:textId="627A74D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Centre</w:t>
            </w:r>
            <w:r w:rsidR="00BC7E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2915">
              <w:rPr>
                <w:rFonts w:ascii="Calibri" w:hAnsi="Calibri" w:cs="Calibri"/>
                <w:sz w:val="22"/>
                <w:szCs w:val="22"/>
              </w:rPr>
              <w:t>n</w:t>
            </w:r>
            <w:r w:rsidRPr="00D219A2" w:rsidR="00F32915">
              <w:rPr>
                <w:rFonts w:ascii="Calibri" w:hAnsi="Calibri" w:cs="Calibri"/>
                <w:sz w:val="22"/>
                <w:szCs w:val="22"/>
              </w:rPr>
              <w:t>ame</w:t>
            </w:r>
          </w:p>
        </w:tc>
        <w:tc>
          <w:tcPr>
            <w:tcW w:w="5953" w:type="dxa"/>
            <w:tcMar/>
          </w:tcPr>
          <w:p w:rsidRPr="00D219A2" w:rsidR="00F32915" w:rsidP="00BA1956" w:rsidRDefault="00F32915" w14:paraId="29A7192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7B66D279" w14:textId="77777777">
        <w:tc>
          <w:tcPr>
            <w:tcW w:w="3828" w:type="dxa"/>
            <w:shd w:val="clear" w:color="auto" w:fill="E2EFD9" w:themeFill="accent6" w:themeFillTint="33"/>
            <w:tcMar/>
            <w:vAlign w:val="center"/>
          </w:tcPr>
          <w:p w:rsidRPr="00D219A2" w:rsidR="00F32915" w:rsidP="00BA1956" w:rsidRDefault="00BC7E1F" w14:paraId="7571A9C4" w14:textId="634791E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B92C7FA" w:rsidR="00BC7E1F">
              <w:rPr>
                <w:rFonts w:ascii="Calibri" w:hAnsi="Calibri" w:cs="Calibri"/>
                <w:sz w:val="22"/>
                <w:szCs w:val="22"/>
              </w:rPr>
              <w:t xml:space="preserve">Centre </w:t>
            </w:r>
            <w:r w:rsidRPr="5B92C7FA" w:rsidR="5E8348CE">
              <w:rPr>
                <w:rFonts w:ascii="Calibri" w:hAnsi="Calibri" w:cs="Calibri"/>
                <w:sz w:val="22"/>
                <w:szCs w:val="22"/>
              </w:rPr>
              <w:t>a</w:t>
            </w:r>
            <w:r w:rsidRPr="5B92C7FA" w:rsidR="00BC7E1F">
              <w:rPr>
                <w:rFonts w:ascii="Calibri" w:hAnsi="Calibri" w:cs="Calibri"/>
                <w:sz w:val="22"/>
                <w:szCs w:val="22"/>
              </w:rPr>
              <w:t>ddress</w:t>
            </w:r>
          </w:p>
        </w:tc>
        <w:tc>
          <w:tcPr>
            <w:tcW w:w="5953" w:type="dxa"/>
            <w:tcMar/>
          </w:tcPr>
          <w:p w:rsidRPr="00D219A2" w:rsidR="00F32915" w:rsidP="00BA1956" w:rsidRDefault="00F32915" w14:paraId="248AC9A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1EEBB3A4" w14:textId="77777777">
        <w:tc>
          <w:tcPr>
            <w:tcW w:w="3828" w:type="dxa"/>
            <w:shd w:val="clear" w:color="auto" w:fill="E2EFD9" w:themeFill="accent6" w:themeFillTint="33"/>
            <w:tcMar/>
            <w:vAlign w:val="center"/>
          </w:tcPr>
          <w:p w:rsidRPr="00D219A2" w:rsidR="00F32915" w:rsidP="00BA1956" w:rsidRDefault="00F32915" w14:paraId="32A55EC0" w14:textId="7777777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sz w:val="22"/>
                <w:szCs w:val="22"/>
              </w:rPr>
              <w:t>Telephone</w:t>
            </w:r>
          </w:p>
        </w:tc>
        <w:tc>
          <w:tcPr>
            <w:tcW w:w="5953" w:type="dxa"/>
            <w:tcMar/>
          </w:tcPr>
          <w:p w:rsidRPr="00D219A2" w:rsidR="00F32915" w:rsidP="00BA1956" w:rsidRDefault="00F32915" w14:paraId="0D30A9B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094C6AB6" w14:textId="77777777">
        <w:tc>
          <w:tcPr>
            <w:tcW w:w="3828" w:type="dxa"/>
            <w:tcBorders>
              <w:bottom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D219A2" w:rsidR="00F32915" w:rsidP="00BA1956" w:rsidRDefault="00F32915" w14:paraId="53574C1B" w14:textId="7777777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tcMar/>
          </w:tcPr>
          <w:p w:rsidRPr="00D219A2" w:rsidR="00F32915" w:rsidP="00BA1956" w:rsidRDefault="00F32915" w14:paraId="570F841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376CCA89" w14:textId="77777777">
        <w:trPr>
          <w:trHeight w:val="449"/>
        </w:trPr>
        <w:tc>
          <w:tcPr>
            <w:tcW w:w="9781" w:type="dxa"/>
            <w:gridSpan w:val="2"/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7510FC" w14:paraId="53A68C9A" w14:textId="04296A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Access to HE Provision</w:t>
            </w:r>
          </w:p>
        </w:tc>
      </w:tr>
      <w:tr w:rsidRPr="00D219A2" w:rsidR="00F32915" w:rsidTr="5B92C7FA" w14:paraId="262F6234" w14:textId="77777777">
        <w:tc>
          <w:tcPr>
            <w:tcW w:w="3828" w:type="dxa"/>
            <w:shd w:val="clear" w:color="auto" w:fill="E2EFD9" w:themeFill="accent6" w:themeFillTint="33"/>
            <w:tcMar/>
            <w:vAlign w:val="center"/>
          </w:tcPr>
          <w:p w:rsidRPr="00D219A2" w:rsidR="00F32915" w:rsidP="00BA1956" w:rsidRDefault="00F32915" w14:paraId="5D3D54A2" w14:textId="68128B1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sz w:val="22"/>
                <w:szCs w:val="22"/>
              </w:rPr>
              <w:t>Access to HE Diploma</w:t>
            </w:r>
            <w:r w:rsidR="00BC7E1F">
              <w:rPr>
                <w:rFonts w:ascii="Calibri" w:hAnsi="Calibri" w:cs="Calibri"/>
                <w:sz w:val="22"/>
                <w:szCs w:val="22"/>
              </w:rPr>
              <w:t xml:space="preserve">(s) </w:t>
            </w:r>
            <w:r w:rsidR="007510FC">
              <w:rPr>
                <w:rFonts w:ascii="Calibri" w:hAnsi="Calibri" w:cs="Calibri"/>
                <w:sz w:val="22"/>
                <w:szCs w:val="22"/>
              </w:rPr>
              <w:t>delivered and mode of study</w:t>
            </w:r>
          </w:p>
        </w:tc>
        <w:tc>
          <w:tcPr>
            <w:tcW w:w="5953" w:type="dxa"/>
            <w:tcMar/>
          </w:tcPr>
          <w:p w:rsidRPr="00D219A2" w:rsidR="00F32915" w:rsidP="00BA1956" w:rsidRDefault="00F32915" w14:paraId="14E4BCE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668CD7B7" w14:textId="77777777">
        <w:trPr>
          <w:trHeight w:val="459"/>
        </w:trPr>
        <w:tc>
          <w:tcPr>
            <w:tcW w:w="9781" w:type="dxa"/>
            <w:gridSpan w:val="2"/>
            <w:tcBorders>
              <w:bottom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F32915" w14:paraId="584EEAA6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74352D">
              <w:rPr>
                <w:rFonts w:ascii="Calibri" w:hAnsi="Calibri" w:cs="Calibri"/>
                <w:b/>
              </w:rPr>
              <w:t>Supporting evidence for nomination</w:t>
            </w:r>
          </w:p>
        </w:tc>
      </w:tr>
      <w:tr w:rsidRPr="00D219A2" w:rsidR="00F32915" w:rsidTr="5B92C7FA" w14:paraId="5F0ECEB0" w14:textId="77777777">
        <w:tc>
          <w:tcPr>
            <w:tcW w:w="9781" w:type="dxa"/>
            <w:gridSpan w:val="2"/>
            <w:shd w:val="clear" w:color="auto" w:fill="E2EFD9" w:themeFill="accent6" w:themeFillTint="33"/>
            <w:tcMar/>
          </w:tcPr>
          <w:p w:rsidRPr="00D219A2" w:rsidR="00F32915" w:rsidP="00BA1956" w:rsidRDefault="00F32915" w14:paraId="443C7985" w14:textId="43FC23E7">
            <w:pPr>
              <w:rPr>
                <w:rFonts w:ascii="Calibri" w:hAnsi="Calibri" w:cs="Calibri"/>
                <w:sz w:val="22"/>
                <w:szCs w:val="22"/>
              </w:rPr>
            </w:pPr>
            <w:r w:rsidRPr="5B92C7FA" w:rsidR="00F32915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Pr="5B92C7FA" w:rsidR="00C106D8">
              <w:rPr>
                <w:rFonts w:ascii="Calibri" w:hAnsi="Calibri" w:cs="Calibri"/>
                <w:sz w:val="22"/>
                <w:szCs w:val="22"/>
              </w:rPr>
              <w:t>P</w:t>
            </w:r>
            <w:r w:rsidRPr="5B92C7FA" w:rsidR="00F32915">
              <w:rPr>
                <w:rFonts w:ascii="Calibri" w:hAnsi="Calibri" w:cs="Calibri"/>
                <w:sz w:val="22"/>
                <w:szCs w:val="22"/>
              </w:rPr>
              <w:t xml:space="preserve">lease provide </w:t>
            </w:r>
            <w:r w:rsidRPr="5B92C7FA" w:rsidR="00890B9C">
              <w:rPr>
                <w:rFonts w:ascii="Calibri" w:hAnsi="Calibri" w:cs="Calibri"/>
                <w:sz w:val="22"/>
                <w:szCs w:val="22"/>
              </w:rPr>
              <w:t>a</w:t>
            </w:r>
            <w:r w:rsidRPr="5B92C7FA" w:rsidR="00745F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B92C7FA" w:rsidR="000E6F68">
              <w:rPr>
                <w:rFonts w:ascii="Calibri" w:hAnsi="Calibri" w:cs="Calibri"/>
                <w:sz w:val="22"/>
                <w:szCs w:val="22"/>
              </w:rPr>
              <w:t>detailed</w:t>
            </w:r>
            <w:r w:rsidRPr="5B92C7FA" w:rsidR="00745F95">
              <w:rPr>
                <w:rFonts w:ascii="Calibri" w:hAnsi="Calibri" w:cs="Calibri"/>
                <w:sz w:val="22"/>
                <w:szCs w:val="22"/>
              </w:rPr>
              <w:t xml:space="preserve"> expla</w:t>
            </w:r>
            <w:r w:rsidRPr="5B92C7FA" w:rsidR="000D251C">
              <w:rPr>
                <w:rFonts w:ascii="Calibri" w:hAnsi="Calibri" w:cs="Calibri"/>
                <w:sz w:val="22"/>
                <w:szCs w:val="22"/>
              </w:rPr>
              <w:t xml:space="preserve">nation to </w:t>
            </w:r>
            <w:r w:rsidRPr="5B92C7FA" w:rsidR="00890B9C">
              <w:rPr>
                <w:rFonts w:ascii="Calibri" w:hAnsi="Calibri" w:cs="Calibri"/>
                <w:sz w:val="22"/>
                <w:szCs w:val="22"/>
              </w:rPr>
              <w:t xml:space="preserve">enable the panel of judges to assess your nomination for </w:t>
            </w:r>
            <w:r w:rsidRPr="5B92C7FA" w:rsidR="5BB61B85">
              <w:rPr>
                <w:rFonts w:ascii="Calibri" w:hAnsi="Calibri" w:cs="Calibri"/>
                <w:sz w:val="22"/>
                <w:szCs w:val="22"/>
              </w:rPr>
              <w:t>C</w:t>
            </w:r>
            <w:r w:rsidRPr="5B92C7FA" w:rsidR="00890B9C">
              <w:rPr>
                <w:rFonts w:ascii="Calibri" w:hAnsi="Calibri" w:cs="Calibri"/>
                <w:sz w:val="22"/>
                <w:szCs w:val="22"/>
              </w:rPr>
              <w:t xml:space="preserve">entre of the </w:t>
            </w:r>
            <w:r w:rsidRPr="5B92C7FA" w:rsidR="079D44BC">
              <w:rPr>
                <w:rFonts w:ascii="Calibri" w:hAnsi="Calibri" w:cs="Calibri"/>
                <w:sz w:val="22"/>
                <w:szCs w:val="22"/>
              </w:rPr>
              <w:t>Y</w:t>
            </w:r>
            <w:r w:rsidRPr="5B92C7FA" w:rsidR="00890B9C">
              <w:rPr>
                <w:rFonts w:ascii="Calibri" w:hAnsi="Calibri" w:cs="Calibri"/>
                <w:sz w:val="22"/>
                <w:szCs w:val="22"/>
              </w:rPr>
              <w:t>ear.  This may incl</w:t>
            </w:r>
            <w:r w:rsidRPr="5B92C7FA" w:rsidR="006D5012">
              <w:rPr>
                <w:rFonts w:ascii="Calibri" w:hAnsi="Calibri" w:cs="Calibri"/>
                <w:sz w:val="22"/>
                <w:szCs w:val="22"/>
              </w:rPr>
              <w:t>ude but not be limited to statistical data, examples of good practice and elements of the course which have been introduced to support learner achievement and progression.</w:t>
            </w:r>
          </w:p>
        </w:tc>
      </w:tr>
      <w:tr w:rsidRPr="00D219A2" w:rsidR="00F32915" w:rsidTr="5B92C7FA" w14:paraId="317CB0B3" w14:textId="77777777">
        <w:trPr>
          <w:trHeight w:val="1370"/>
        </w:trPr>
        <w:tc>
          <w:tcPr>
            <w:tcW w:w="9781" w:type="dxa"/>
            <w:gridSpan w:val="2"/>
            <w:tcBorders>
              <w:bottom w:val="single" w:color="auto" w:sz="4" w:space="0"/>
            </w:tcBorders>
            <w:tcMar/>
          </w:tcPr>
          <w:p w:rsidRPr="00D219A2" w:rsidR="00F32915" w:rsidP="00BA1956" w:rsidRDefault="00F32915" w14:paraId="561C1AF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219A2" w:rsidR="00F32915" w:rsidP="00BA1956" w:rsidRDefault="00F32915" w14:paraId="0F4263B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32915" w:rsidP="00BA1956" w:rsidRDefault="00F32915" w14:paraId="6BB119F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106D8" w:rsidP="00BA1956" w:rsidRDefault="00C106D8" w14:paraId="5FBF1E6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106D8" w:rsidP="00BA1956" w:rsidRDefault="00C106D8" w14:paraId="7B8B6C4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106D8" w:rsidP="00BA1956" w:rsidRDefault="00C106D8" w14:paraId="654944F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106D8" w:rsidP="00BA1956" w:rsidRDefault="00C106D8" w14:paraId="3B838E5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4B2E39F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348D282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30B622B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78CE618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641A28E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67CD6EF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7A2E283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0D307A7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106D8" w:rsidP="00BA1956" w:rsidRDefault="00C106D8" w14:paraId="0113BC8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0D1CFFA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6791E95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5B3A585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0ED76C4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2429B0A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35D089A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0FC7B65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0F3D5BA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2AF78C4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0C3DC67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219A2" w:rsidR="00C106D8" w:rsidP="00BA1956" w:rsidRDefault="00C106D8" w14:paraId="00F77CD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14B3B0CD" w14:textId="77777777">
        <w:tc>
          <w:tcPr>
            <w:tcW w:w="9781" w:type="dxa"/>
            <w:gridSpan w:val="2"/>
            <w:shd w:val="clear" w:color="auto" w:fill="E2EFD9" w:themeFill="accent6" w:themeFillTint="33"/>
            <w:tcMar/>
          </w:tcPr>
          <w:p w:rsidRPr="00D219A2" w:rsidR="00F32915" w:rsidP="00BA1956" w:rsidRDefault="00F32915" w14:paraId="17939B26" w14:textId="0A43615A">
            <w:pPr>
              <w:rPr>
                <w:rFonts w:ascii="Calibri" w:hAnsi="Calibri" w:cs="Calibri"/>
                <w:sz w:val="22"/>
                <w:szCs w:val="22"/>
              </w:rPr>
            </w:pPr>
            <w:r w:rsidRPr="093D7DF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 </w:t>
            </w:r>
            <w:r w:rsidR="00745F95">
              <w:rPr>
                <w:rFonts w:ascii="Calibri" w:hAnsi="Calibri" w:cs="Calibri"/>
                <w:sz w:val="22"/>
                <w:szCs w:val="22"/>
              </w:rPr>
              <w:t xml:space="preserve">Please </w:t>
            </w:r>
            <w:r w:rsidR="000D251C">
              <w:rPr>
                <w:rFonts w:ascii="Calibri" w:hAnsi="Calibri" w:cs="Calibri"/>
                <w:sz w:val="22"/>
                <w:szCs w:val="22"/>
              </w:rPr>
              <w:t>l</w:t>
            </w:r>
            <w:r w:rsidRPr="093D7DFD">
              <w:rPr>
                <w:rFonts w:ascii="Calibri" w:hAnsi="Calibri" w:cs="Calibri"/>
                <w:sz w:val="22"/>
                <w:szCs w:val="22"/>
              </w:rPr>
              <w:t>ist any appended evidence</w:t>
            </w:r>
            <w:r w:rsidR="00745F95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Pr="093D7DFD">
              <w:rPr>
                <w:rFonts w:ascii="Calibri" w:hAnsi="Calibri" w:cs="Calibri"/>
                <w:sz w:val="22"/>
                <w:szCs w:val="22"/>
              </w:rPr>
              <w:t xml:space="preserve">Please note </w:t>
            </w:r>
            <w:r w:rsidR="00C106D8">
              <w:rPr>
                <w:rFonts w:ascii="Calibri" w:hAnsi="Calibri" w:cs="Calibri"/>
                <w:sz w:val="22"/>
                <w:szCs w:val="22"/>
              </w:rPr>
              <w:t xml:space="preserve">evidence </w:t>
            </w:r>
            <w:r w:rsidR="007510FC">
              <w:rPr>
                <w:rFonts w:ascii="Calibri" w:hAnsi="Calibri" w:cs="Calibri"/>
                <w:sz w:val="22"/>
                <w:szCs w:val="22"/>
              </w:rPr>
              <w:t xml:space="preserve">relating to learners </w:t>
            </w:r>
            <w:r w:rsidR="00C106D8">
              <w:rPr>
                <w:rFonts w:ascii="Calibri" w:hAnsi="Calibri" w:cs="Calibri"/>
                <w:sz w:val="22"/>
                <w:szCs w:val="22"/>
              </w:rPr>
              <w:t>must be</w:t>
            </w:r>
            <w:r w:rsidRPr="093D7DFD" w:rsidR="39BBC0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93D7DFD" w:rsidR="39BBC08D">
              <w:rPr>
                <w:rFonts w:ascii="Calibri" w:hAnsi="Calibri" w:cs="Calibri"/>
                <w:b/>
                <w:bCs/>
                <w:sz w:val="22"/>
                <w:szCs w:val="22"/>
              </w:rPr>
              <w:t>anonymised</w:t>
            </w:r>
            <w:r w:rsidR="00C106D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Pr="00D219A2" w:rsidR="00F32915" w:rsidTr="5B92C7FA" w14:paraId="619EC974" w14:textId="77777777">
        <w:trPr>
          <w:trHeight w:val="1443"/>
        </w:trPr>
        <w:tc>
          <w:tcPr>
            <w:tcW w:w="9781" w:type="dxa"/>
            <w:gridSpan w:val="2"/>
            <w:tcMar/>
          </w:tcPr>
          <w:p w:rsidRPr="00D219A2" w:rsidR="00F32915" w:rsidP="00BA1956" w:rsidRDefault="00F32915" w14:paraId="4C9255D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219A2" w:rsidR="00F32915" w:rsidP="00BA1956" w:rsidRDefault="00F32915" w14:paraId="24F4057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32915" w:rsidP="00BA1956" w:rsidRDefault="00F32915" w14:paraId="40836F9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54193" w:rsidP="00BA1956" w:rsidRDefault="00754193" w14:paraId="4936D4D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5E0B621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49834F2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70516E9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26756DD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00C5326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109C095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F68" w:rsidP="00BA1956" w:rsidRDefault="000E6F68" w14:paraId="63E79A5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219A2" w:rsidR="00754193" w:rsidP="00BA1956" w:rsidRDefault="00754193" w14:paraId="2AC0C88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219A2" w:rsidR="00F32915" w:rsidP="00BA1956" w:rsidRDefault="00F32915" w14:paraId="0D5DC6C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4E47B212" w14:textId="77777777">
        <w:trPr>
          <w:trHeight w:val="367"/>
        </w:trPr>
        <w:tc>
          <w:tcPr>
            <w:tcW w:w="9781" w:type="dxa"/>
            <w:gridSpan w:val="2"/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F32915" w14:paraId="23A36433" w14:textId="6339AD17">
            <w:pPr>
              <w:jc w:val="center"/>
              <w:rPr>
                <w:rFonts w:ascii="Calibri" w:hAnsi="Calibri" w:cs="Calibri"/>
                <w:b w:val="1"/>
                <w:bCs w:val="1"/>
              </w:rPr>
            </w:pPr>
            <w:r w:rsidRPr="5B92C7FA" w:rsidR="00F32915">
              <w:rPr>
                <w:rFonts w:ascii="Calibri" w:hAnsi="Calibri" w:cs="Calibri"/>
                <w:b w:val="1"/>
                <w:bCs w:val="1"/>
              </w:rPr>
              <w:t>Centre nominator</w:t>
            </w:r>
            <w:r>
              <w:br/>
            </w:r>
            <w:r w:rsidRPr="5B92C7FA" w:rsidR="00F32915">
              <w:rPr>
                <w:rFonts w:ascii="Calibri" w:hAnsi="Calibri" w:cs="Calibri"/>
                <w:sz w:val="22"/>
                <w:szCs w:val="22"/>
              </w:rPr>
              <w:t xml:space="preserve"> Person at </w:t>
            </w:r>
            <w:r w:rsidRPr="5B92C7FA" w:rsidR="41A48762">
              <w:rPr>
                <w:rFonts w:ascii="Calibri" w:hAnsi="Calibri" w:cs="Calibri"/>
                <w:sz w:val="22"/>
                <w:szCs w:val="22"/>
              </w:rPr>
              <w:t>C</w:t>
            </w:r>
            <w:r w:rsidRPr="5B92C7FA" w:rsidR="00F32915">
              <w:rPr>
                <w:rFonts w:ascii="Calibri" w:hAnsi="Calibri" w:cs="Calibri"/>
                <w:sz w:val="22"/>
                <w:szCs w:val="22"/>
              </w:rPr>
              <w:t>entre authorised to</w:t>
            </w:r>
            <w:r w:rsidRPr="5B92C7FA" w:rsidR="00745F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B92C7FA" w:rsidR="00745F95">
              <w:rPr>
                <w:rFonts w:ascii="Calibri" w:hAnsi="Calibri" w:cs="Calibri"/>
                <w:sz w:val="22"/>
                <w:szCs w:val="22"/>
              </w:rPr>
              <w:t>submit</w:t>
            </w:r>
            <w:r w:rsidRPr="5B92C7FA" w:rsidR="00745F95">
              <w:rPr>
                <w:rFonts w:ascii="Calibri" w:hAnsi="Calibri" w:cs="Calibri"/>
                <w:sz w:val="22"/>
                <w:szCs w:val="22"/>
              </w:rPr>
              <w:t xml:space="preserve"> the nomination</w:t>
            </w:r>
          </w:p>
        </w:tc>
      </w:tr>
      <w:tr w:rsidRPr="00D219A2" w:rsidR="00F32915" w:rsidTr="5B92C7FA" w14:paraId="37ECC00B" w14:textId="77777777">
        <w:trPr>
          <w:trHeight w:val="401"/>
        </w:trPr>
        <w:tc>
          <w:tcPr>
            <w:tcW w:w="3828" w:type="dxa"/>
            <w:tcBorders>
              <w:bottom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F32915" w14:paraId="2F87499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953" w:type="dxa"/>
            <w:tcMar/>
          </w:tcPr>
          <w:p w:rsidRPr="00D219A2" w:rsidR="00F32915" w:rsidP="00BA1956" w:rsidRDefault="00F32915" w14:paraId="741DD7C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14EFDABF" w14:textId="77777777">
        <w:trPr>
          <w:trHeight w:val="469"/>
        </w:trPr>
        <w:tc>
          <w:tcPr>
            <w:tcW w:w="3828" w:type="dxa"/>
            <w:tcBorders>
              <w:bottom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="00F32915" w:rsidP="00BA1956" w:rsidRDefault="00F32915" w14:paraId="1090477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  <w:r w:rsidRPr="00D219A2">
              <w:rPr>
                <w:rFonts w:ascii="Calibri" w:hAnsi="Calibri" w:cs="Calibri"/>
                <w:sz w:val="22"/>
                <w:szCs w:val="22"/>
              </w:rPr>
              <w:t xml:space="preserve"> (or attach email to verify)</w:t>
            </w:r>
          </w:p>
        </w:tc>
        <w:tc>
          <w:tcPr>
            <w:tcW w:w="5953" w:type="dxa"/>
            <w:tcMar/>
          </w:tcPr>
          <w:p w:rsidRPr="00D219A2" w:rsidR="00F32915" w:rsidP="00BA1956" w:rsidRDefault="00F32915" w14:paraId="0A12F93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D219A2" w:rsidR="00F32915" w:rsidTr="5B92C7FA" w14:paraId="33FADE94" w14:textId="77777777">
        <w:trPr>
          <w:trHeight w:val="352"/>
        </w:trPr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F32915" w14:paraId="50A79F7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D219A2" w:rsidR="00F32915" w:rsidP="00BA1956" w:rsidRDefault="00F32915" w14:paraId="499D560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5F090963" w14:textId="77777777">
        <w:trPr>
          <w:trHeight w:val="453"/>
        </w:trPr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F32915" w14:paraId="3A39B3E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F32915" w:rsidP="00BA1956" w:rsidRDefault="00F32915" w14:paraId="52B75A1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219A2" w:rsidR="00F32915" w:rsidTr="5B92C7FA" w14:paraId="50DBD93A" w14:textId="77777777">
        <w:trPr>
          <w:trHeight w:val="301"/>
        </w:trPr>
        <w:tc>
          <w:tcPr>
            <w:tcW w:w="3828" w:type="dxa"/>
            <w:shd w:val="clear" w:color="auto" w:fill="E2EFD9" w:themeFill="accent6" w:themeFillTint="33"/>
            <w:tcMar/>
            <w:vAlign w:val="center"/>
          </w:tcPr>
          <w:p w:rsidRPr="0074352D" w:rsidR="00F32915" w:rsidP="00BA1956" w:rsidRDefault="00F32915" w14:paraId="78BA08A8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953" w:type="dxa"/>
            <w:tcMar/>
          </w:tcPr>
          <w:p w:rsidRPr="00D219A2" w:rsidR="00F32915" w:rsidP="00BA1956" w:rsidRDefault="00F32915" w14:paraId="13EB123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219A2" w:rsidR="00F32915" w:rsidP="00BA1956" w:rsidRDefault="00F32915" w14:paraId="3C2775B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07DB4" w:rsidRDefault="00707DB4" w14:paraId="5EB99545" w14:textId="77777777"/>
    <w:p w:rsidR="00593695" w:rsidRDefault="00593695" w14:paraId="1787B6AB" w14:textId="77777777"/>
    <w:p w:rsidRPr="00D72BD1" w:rsidR="001C26F4" w:rsidP="001C26F4" w:rsidRDefault="001C26F4" w14:paraId="394D2048" w14:textId="77777777">
      <w:pPr>
        <w:rPr>
          <w:rFonts w:asciiTheme="minorHAnsi" w:hAnsiTheme="minorHAnsi" w:cstheme="minorHAnsi"/>
          <w:b/>
          <w:bCs/>
          <w:color w:val="12A75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2A752"/>
          <w:sz w:val="28"/>
          <w:szCs w:val="28"/>
        </w:rPr>
        <w:t xml:space="preserve">2. </w:t>
      </w:r>
      <w:r w:rsidRPr="00D72BD1">
        <w:rPr>
          <w:rFonts w:asciiTheme="minorHAnsi" w:hAnsiTheme="minorHAnsi" w:cstheme="minorHAnsi"/>
          <w:b/>
          <w:bCs/>
          <w:color w:val="12A752"/>
          <w:sz w:val="28"/>
          <w:szCs w:val="28"/>
        </w:rPr>
        <w:t>Approval and publicity permission</w:t>
      </w:r>
    </w:p>
    <w:p w:rsidRPr="00BA61A9" w:rsidR="001C26F4" w:rsidP="001C26F4" w:rsidRDefault="001C26F4" w14:paraId="5EDC371B" w14:textId="77777777">
      <w:pPr>
        <w:rPr>
          <w:rFonts w:asciiTheme="minorHAnsi" w:hAnsiTheme="minorHAnsi" w:cstheme="minorHAnsi"/>
          <w:b/>
          <w:bCs/>
          <w:sz w:val="22"/>
        </w:rPr>
      </w:pPr>
    </w:p>
    <w:p w:rsidRPr="009A7FA6" w:rsidR="001C26F4" w:rsidP="001C26F4" w:rsidRDefault="001C26F4" w14:paraId="413AF58E" w14:textId="228B6931">
      <w:pPr>
        <w:rPr>
          <w:rFonts w:asciiTheme="minorHAnsi" w:hAnsiTheme="minorHAnsi" w:cstheme="minorHAnsi"/>
          <w:b/>
          <w:bCs/>
          <w:color w:val="12A752"/>
          <w:sz w:val="28"/>
          <w:szCs w:val="28"/>
        </w:rPr>
      </w:pPr>
      <w:r w:rsidRPr="009A7FA6">
        <w:rPr>
          <w:rFonts w:asciiTheme="minorHAnsi" w:hAnsiTheme="minorHAnsi" w:cstheme="minorHAnsi"/>
          <w:b/>
          <w:bCs/>
          <w:color w:val="12A752"/>
          <w:sz w:val="28"/>
          <w:szCs w:val="28"/>
        </w:rPr>
        <w:t>Nominating</w:t>
      </w:r>
      <w:r w:rsidR="00C106D8">
        <w:rPr>
          <w:rFonts w:asciiTheme="minorHAnsi" w:hAnsiTheme="minorHAnsi" w:cstheme="minorHAnsi"/>
          <w:b/>
          <w:bCs/>
          <w:color w:val="12A752"/>
          <w:sz w:val="28"/>
          <w:szCs w:val="28"/>
        </w:rPr>
        <w:t xml:space="preserve"> </w:t>
      </w:r>
      <w:r w:rsidR="00CB7E3B">
        <w:rPr>
          <w:rFonts w:asciiTheme="minorHAnsi" w:hAnsiTheme="minorHAnsi" w:cstheme="minorHAnsi"/>
          <w:b/>
          <w:bCs/>
          <w:color w:val="12A752"/>
          <w:sz w:val="28"/>
          <w:szCs w:val="28"/>
        </w:rPr>
        <w:t xml:space="preserve">Centre </w:t>
      </w:r>
      <w:r w:rsidRPr="009A7FA6">
        <w:rPr>
          <w:rFonts w:asciiTheme="minorHAnsi" w:hAnsiTheme="minorHAnsi" w:cstheme="minorHAnsi"/>
          <w:b/>
          <w:bCs/>
          <w:color w:val="12A752"/>
          <w:sz w:val="28"/>
          <w:szCs w:val="28"/>
        </w:rPr>
        <w:t>approval and publicity permission</w:t>
      </w:r>
    </w:p>
    <w:p w:rsidRPr="00BA61A9" w:rsidR="001C26F4" w:rsidP="001C26F4" w:rsidRDefault="001C26F4" w14:paraId="0DEB0DE6" w14:textId="77777777">
      <w:pPr>
        <w:rPr>
          <w:rFonts w:asciiTheme="minorHAnsi" w:hAnsiTheme="minorHAnsi" w:cstheme="minorHAnsi"/>
          <w:b/>
          <w:bCs/>
          <w:sz w:val="22"/>
        </w:rPr>
      </w:pPr>
    </w:p>
    <w:p w:rsidRPr="00BA61A9" w:rsidR="001C26F4" w:rsidP="001C26F4" w:rsidRDefault="001C26F4" w14:paraId="0D80E4B5" w14:textId="77777777">
      <w:pPr>
        <w:rPr>
          <w:rFonts w:asciiTheme="minorHAnsi" w:hAnsiTheme="minorHAnsi" w:cstheme="minorHAnsi"/>
          <w:sz w:val="22"/>
        </w:rPr>
      </w:pPr>
      <w:r w:rsidRPr="00BA61A9">
        <w:rPr>
          <w:rFonts w:asciiTheme="minorHAnsi" w:hAnsiTheme="minorHAnsi" w:cstheme="minorHAnsi"/>
          <w:sz w:val="22"/>
        </w:rPr>
        <w:t>Please tick the relevant answer to each of the sections in the table below.</w:t>
      </w:r>
    </w:p>
    <w:p w:rsidRPr="00BA61A9" w:rsidR="001C26F4" w:rsidP="001C26F4" w:rsidRDefault="001C26F4" w14:paraId="24D2B76B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508"/>
        <w:gridCol w:w="1276"/>
        <w:gridCol w:w="1276"/>
      </w:tblGrid>
      <w:tr w:rsidRPr="00BA61A9" w:rsidR="001C26F4" w:rsidTr="2FF49549" w14:paraId="162D4A92" w14:textId="77777777">
        <w:trPr>
          <w:trHeight w:val="583"/>
        </w:trPr>
        <w:tc>
          <w:tcPr>
            <w:tcW w:w="7508" w:type="dxa"/>
            <w:shd w:val="clear" w:color="auto" w:fill="12A752"/>
            <w:vAlign w:val="center"/>
          </w:tcPr>
          <w:p w:rsidRPr="00D72BD1" w:rsidR="001C26F4" w:rsidP="00026C79" w:rsidRDefault="001C26F4" w14:paraId="42D3382C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I agree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that…</w:t>
            </w:r>
          </w:p>
        </w:tc>
        <w:tc>
          <w:tcPr>
            <w:tcW w:w="1276" w:type="dxa"/>
            <w:shd w:val="clear" w:color="auto" w:fill="12A752"/>
            <w:vAlign w:val="center"/>
          </w:tcPr>
          <w:p w:rsidRPr="00D72BD1" w:rsidR="001C26F4" w:rsidP="00026C79" w:rsidRDefault="001C26F4" w14:paraId="3C1EC19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12A752"/>
            <w:vAlign w:val="center"/>
          </w:tcPr>
          <w:p w:rsidRPr="00D72BD1" w:rsidR="001C26F4" w:rsidP="00026C79" w:rsidRDefault="001C26F4" w14:paraId="02F5438E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No</w:t>
            </w:r>
          </w:p>
        </w:tc>
      </w:tr>
      <w:tr w:rsidRPr="00BA61A9" w:rsidR="001C26F4" w:rsidTr="2FF49549" w14:paraId="68F5994B" w14:textId="77777777">
        <w:trPr>
          <w:trHeight w:val="972"/>
        </w:trPr>
        <w:tc>
          <w:tcPr>
            <w:tcW w:w="7508" w:type="dxa"/>
            <w:vAlign w:val="center"/>
          </w:tcPr>
          <w:p w:rsidRPr="007D53AE" w:rsidR="001C26F4" w:rsidP="00026C79" w:rsidRDefault="001C26F4" w14:paraId="62928E6B" w14:textId="12296B4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53AE">
              <w:rPr>
                <w:rFonts w:asciiTheme="minorHAnsi" w:hAnsiTheme="minorHAnsi" w:cstheme="minorHAnsi"/>
                <w:sz w:val="22"/>
              </w:rPr>
              <w:t xml:space="preserve">content provided </w:t>
            </w:r>
            <w:r w:rsidR="007E4951">
              <w:rPr>
                <w:rFonts w:asciiTheme="minorHAnsi" w:hAnsiTheme="minorHAnsi" w:cstheme="minorHAnsi"/>
                <w:sz w:val="22"/>
              </w:rPr>
              <w:t>in this submission</w:t>
            </w:r>
            <w:r w:rsidRPr="007D53AE" w:rsidR="007E495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D53AE">
              <w:rPr>
                <w:rFonts w:asciiTheme="minorHAnsi" w:hAnsiTheme="minorHAnsi" w:cstheme="minorHAnsi"/>
                <w:sz w:val="22"/>
              </w:rPr>
              <w:t>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46955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Pr="00045576" w:rsidR="001C26F4" w:rsidP="00026C79" w:rsidRDefault="001C26F4" w14:paraId="2B6E8560" w14:textId="7777777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118355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Pr="00045576" w:rsidR="001C26F4" w:rsidP="00026C79" w:rsidRDefault="001C26F4" w14:paraId="49FF79EF" w14:textId="7777777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hint="eastAsia" w:ascii="MS Gothic" w:hAnsi="MS Gothic" w:eastAsia="MS Gothic" w:cstheme="minorHAnsi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BA61A9" w:rsidR="001C26F4" w:rsidTr="2FF49549" w14:paraId="2AF18C20" w14:textId="77777777">
        <w:tc>
          <w:tcPr>
            <w:tcW w:w="7508" w:type="dxa"/>
            <w:vAlign w:val="center"/>
          </w:tcPr>
          <w:p w:rsidRPr="007D53AE" w:rsidR="001C26F4" w:rsidP="00026C79" w:rsidRDefault="001C26F4" w14:paraId="3106B96C" w14:textId="77777777">
            <w:pPr>
              <w:rPr>
                <w:rFonts w:asciiTheme="minorHAnsi" w:hAnsiTheme="minorHAnsi" w:cstheme="minorHAnsi"/>
                <w:sz w:val="22"/>
              </w:rPr>
            </w:pPr>
            <w:r w:rsidRPr="007D53AE">
              <w:rPr>
                <w:rFonts w:asciiTheme="minorHAnsi" w:hAnsiTheme="minorHAnsi" w:cstheme="minorHAnsi"/>
                <w:sz w:val="22"/>
              </w:rPr>
              <w:t>details included in the application form 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-75043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Pr="00045576" w:rsidR="001C26F4" w:rsidP="00026C79" w:rsidRDefault="001C26F4" w14:paraId="6A0442A4" w14:textId="7777777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hint="eastAsia" w:ascii="MS Gothic" w:hAnsi="MS Gothic" w:eastAsia="MS Gothic" w:cstheme="minorHAnsi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69858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Pr="00045576" w:rsidR="001C26F4" w:rsidP="00026C79" w:rsidRDefault="001C26F4" w14:paraId="407D88B0" w14:textId="7777777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hint="eastAsia" w:ascii="MS Gothic" w:hAnsi="MS Gothic" w:eastAsia="MS Gothic" w:cstheme="minorHAnsi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BA61A9" w:rsidR="001C26F4" w:rsidTr="2FF49549" w14:paraId="307D5186" w14:textId="77777777">
        <w:trPr>
          <w:trHeight w:val="600"/>
        </w:trPr>
        <w:tc>
          <w:tcPr>
            <w:tcW w:w="7508" w:type="dxa"/>
            <w:vAlign w:val="center"/>
          </w:tcPr>
          <w:p w:rsidRPr="007D53AE" w:rsidR="001C26F4" w:rsidP="2FF49549" w:rsidRDefault="001C26F4" w14:paraId="0F996658" w14:textId="1C90AD6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FF49549">
              <w:rPr>
                <w:rFonts w:asciiTheme="minorHAnsi" w:hAnsiTheme="minorHAnsi" w:cstheme="minorBidi"/>
                <w:sz w:val="22"/>
                <w:szCs w:val="22"/>
              </w:rPr>
              <w:t xml:space="preserve">recordings from the Awards </w:t>
            </w:r>
            <w:r w:rsidRPr="2FF49549" w:rsidR="332217AA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2FF49549">
              <w:rPr>
                <w:rFonts w:asciiTheme="minorHAnsi" w:hAnsiTheme="minorHAnsi" w:cstheme="minorBidi"/>
                <w:sz w:val="22"/>
                <w:szCs w:val="22"/>
              </w:rPr>
              <w:t>eremony can be made available to a film production company for editing and 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33982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Pr="00045576" w:rsidR="001C26F4" w:rsidP="00026C79" w:rsidRDefault="001C26F4" w14:paraId="0AF7F2B9" w14:textId="7777777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hint="eastAsia" w:ascii="MS Gothic" w:hAnsi="MS Gothic" w:eastAsia="MS Gothic" w:cstheme="minorHAnsi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-133128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Pr="00045576" w:rsidR="001C26F4" w:rsidP="00026C79" w:rsidRDefault="001C26F4" w14:paraId="652751E3" w14:textId="7777777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hint="eastAsia" w:ascii="MS Gothic" w:hAnsi="MS Gothic" w:eastAsia="MS Gothic" w:cstheme="minorHAnsi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BA61A9" w:rsidR="001C26F4" w:rsidP="001C26F4" w:rsidRDefault="001C26F4" w14:paraId="52AD5646" w14:textId="77777777">
      <w:pPr>
        <w:rPr>
          <w:rFonts w:asciiTheme="minorHAnsi" w:hAnsiTheme="minorHAnsi" w:cstheme="minorHAnsi"/>
          <w:sz w:val="22"/>
        </w:rPr>
      </w:pP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2268"/>
        <w:gridCol w:w="3729"/>
        <w:gridCol w:w="666"/>
        <w:gridCol w:w="3402"/>
      </w:tblGrid>
      <w:tr w:rsidRPr="00BA61A9" w:rsidR="001C26F4" w:rsidTr="00026C79" w14:paraId="26D0FF02" w14:textId="77777777">
        <w:trPr>
          <w:trHeight w:val="503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2A752"/>
            <w:vAlign w:val="center"/>
          </w:tcPr>
          <w:p w:rsidRPr="001E620B" w:rsidR="001C26F4" w:rsidP="00026C79" w:rsidRDefault="00CB7E3B" w14:paraId="5ED3980A" w14:textId="31A9940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Centre Personnel </w:t>
            </w:r>
            <w:r w:rsidR="001C26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 name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BA61A9" w:rsidR="001C26F4" w:rsidP="00026C79" w:rsidRDefault="001C26F4" w14:paraId="767CA4F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BA61A9" w:rsidR="001C26F4" w:rsidTr="00026C79" w14:paraId="026163F6" w14:textId="77777777">
        <w:trPr>
          <w:trHeight w:val="673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2A752"/>
            <w:vAlign w:val="center"/>
          </w:tcPr>
          <w:p w:rsidRPr="001E620B" w:rsidR="001C26F4" w:rsidP="00026C79" w:rsidRDefault="001C26F4" w14:paraId="3AD3A59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S</w:t>
            </w:r>
            <w:r w:rsidRPr="001E620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ignature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A61A9" w:rsidR="001C26F4" w:rsidP="00026C79" w:rsidRDefault="001C26F4" w14:paraId="6484CF6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2A752"/>
            <w:vAlign w:val="center"/>
          </w:tcPr>
          <w:p w:rsidRPr="001E620B" w:rsidR="001C26F4" w:rsidP="00026C79" w:rsidRDefault="001C26F4" w14:paraId="5616513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E620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Date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BA61A9" w:rsidR="001C26F4" w:rsidP="00026C79" w:rsidRDefault="001C26F4" w14:paraId="3136121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BA61A9" w:rsidR="001C26F4" w:rsidP="001C26F4" w:rsidRDefault="001C26F4" w14:paraId="6D449926" w14:textId="517CFA9D">
      <w:pPr>
        <w:rPr>
          <w:rFonts w:asciiTheme="minorHAnsi" w:hAnsiTheme="minorHAnsi" w:cstheme="minorHAnsi"/>
          <w:b/>
          <w:bCs/>
          <w:sz w:val="22"/>
        </w:rPr>
      </w:pPr>
    </w:p>
    <w:p w:rsidR="00B024B0" w:rsidP="00B024B0" w:rsidRDefault="00B024B0" w14:paraId="1DAF418E" w14:textId="5C18B54E">
      <w:pPr>
        <w:spacing w:after="160" w:line="259" w:lineRule="auto"/>
        <w:rPr>
          <w:rFonts w:asciiTheme="minorHAnsi" w:hAnsiTheme="minorHAnsi" w:cstheme="minorHAnsi"/>
          <w:b/>
          <w:bCs/>
          <w:sz w:val="22"/>
        </w:rPr>
      </w:pPr>
    </w:p>
    <w:p w:rsidR="00593695" w:rsidRDefault="00593695" w14:paraId="21C0190B" w14:textId="580082E1"/>
    <w:sectPr w:rsidR="00593695" w:rsidSect="009929B8">
      <w:pgSz w:w="11906" w:h="16838" w:orient="portrait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1596"/>
    <w:multiLevelType w:val="hybridMultilevel"/>
    <w:tmpl w:val="B64E6984"/>
    <w:lvl w:ilvl="0" w:tplc="08090001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num w:numId="1" w16cid:durableId="113672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5"/>
    <w:rsid w:val="00011836"/>
    <w:rsid w:val="000D251C"/>
    <w:rsid w:val="000E6F68"/>
    <w:rsid w:val="001A0BDD"/>
    <w:rsid w:val="001B7C6C"/>
    <w:rsid w:val="001C26F4"/>
    <w:rsid w:val="001D2E50"/>
    <w:rsid w:val="001F197F"/>
    <w:rsid w:val="00293AD1"/>
    <w:rsid w:val="002E2FC6"/>
    <w:rsid w:val="00311D17"/>
    <w:rsid w:val="00374801"/>
    <w:rsid w:val="0039161F"/>
    <w:rsid w:val="00410B80"/>
    <w:rsid w:val="004141FE"/>
    <w:rsid w:val="004201A1"/>
    <w:rsid w:val="004341B5"/>
    <w:rsid w:val="0045025C"/>
    <w:rsid w:val="00452A25"/>
    <w:rsid w:val="0049642A"/>
    <w:rsid w:val="004B22B8"/>
    <w:rsid w:val="004C025B"/>
    <w:rsid w:val="00593695"/>
    <w:rsid w:val="005C1C1F"/>
    <w:rsid w:val="005F5712"/>
    <w:rsid w:val="00636C9F"/>
    <w:rsid w:val="0069249C"/>
    <w:rsid w:val="006A7A3F"/>
    <w:rsid w:val="006A7B68"/>
    <w:rsid w:val="006D5012"/>
    <w:rsid w:val="006E2686"/>
    <w:rsid w:val="00703EC5"/>
    <w:rsid w:val="00707DB4"/>
    <w:rsid w:val="00745F95"/>
    <w:rsid w:val="007510FC"/>
    <w:rsid w:val="00754193"/>
    <w:rsid w:val="007827BE"/>
    <w:rsid w:val="007946FC"/>
    <w:rsid w:val="007E4951"/>
    <w:rsid w:val="008429E8"/>
    <w:rsid w:val="00890B9C"/>
    <w:rsid w:val="008E70D2"/>
    <w:rsid w:val="009929B8"/>
    <w:rsid w:val="009C744C"/>
    <w:rsid w:val="009E1328"/>
    <w:rsid w:val="00A079BA"/>
    <w:rsid w:val="00A121AD"/>
    <w:rsid w:val="00A746BD"/>
    <w:rsid w:val="00AB45A2"/>
    <w:rsid w:val="00AC15E2"/>
    <w:rsid w:val="00B024B0"/>
    <w:rsid w:val="00B1171D"/>
    <w:rsid w:val="00B620EF"/>
    <w:rsid w:val="00BC7E1F"/>
    <w:rsid w:val="00C106D8"/>
    <w:rsid w:val="00CA4CBE"/>
    <w:rsid w:val="00CB7E3B"/>
    <w:rsid w:val="00CD4EB5"/>
    <w:rsid w:val="00D95433"/>
    <w:rsid w:val="00DD3C75"/>
    <w:rsid w:val="00E14F13"/>
    <w:rsid w:val="00E51A6B"/>
    <w:rsid w:val="00ED584A"/>
    <w:rsid w:val="00F32915"/>
    <w:rsid w:val="00FC0D03"/>
    <w:rsid w:val="00FE1AAE"/>
    <w:rsid w:val="060726CF"/>
    <w:rsid w:val="079D44BC"/>
    <w:rsid w:val="093D7DFD"/>
    <w:rsid w:val="126957CE"/>
    <w:rsid w:val="17430241"/>
    <w:rsid w:val="176EE75A"/>
    <w:rsid w:val="1A7B5102"/>
    <w:rsid w:val="1AC9F23B"/>
    <w:rsid w:val="20C3EDF8"/>
    <w:rsid w:val="2B45C704"/>
    <w:rsid w:val="2FD513F8"/>
    <w:rsid w:val="2FF49549"/>
    <w:rsid w:val="3170E459"/>
    <w:rsid w:val="332217AA"/>
    <w:rsid w:val="336C2F9C"/>
    <w:rsid w:val="39BBC08D"/>
    <w:rsid w:val="3FAB6BD2"/>
    <w:rsid w:val="41A48762"/>
    <w:rsid w:val="48369DA8"/>
    <w:rsid w:val="48C3BD29"/>
    <w:rsid w:val="4BF3546B"/>
    <w:rsid w:val="4CE64F37"/>
    <w:rsid w:val="5A4D230C"/>
    <w:rsid w:val="5B2BA776"/>
    <w:rsid w:val="5B92C7FA"/>
    <w:rsid w:val="5BB61B85"/>
    <w:rsid w:val="5D284FEA"/>
    <w:rsid w:val="5E8348CE"/>
    <w:rsid w:val="5E8B070C"/>
    <w:rsid w:val="5F37C6FA"/>
    <w:rsid w:val="641C7558"/>
    <w:rsid w:val="6EA5DD56"/>
    <w:rsid w:val="74726BA0"/>
    <w:rsid w:val="769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083C"/>
  <w15:chartTrackingRefBased/>
  <w15:docId w15:val="{74A369D6-5A85-49DD-9AAB-D16FD04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291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6F4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C26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897c2-8dac-48bf-82bb-759c6ebe5941">
      <Terms xmlns="http://schemas.microsoft.com/office/infopath/2007/PartnerControls"/>
    </lcf76f155ced4ddcb4097134ff3c332f>
    <TaxCatchAll xmlns="9d660b62-755d-420e-b288-133eb56cf4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57593D991014B9820669DBF53AC40" ma:contentTypeVersion="18" ma:contentTypeDescription="Create a new document." ma:contentTypeScope="" ma:versionID="3d77cf81336bc7786f1c42a64a58469c">
  <xsd:schema xmlns:xsd="http://www.w3.org/2001/XMLSchema" xmlns:xs="http://www.w3.org/2001/XMLSchema" xmlns:p="http://schemas.microsoft.com/office/2006/metadata/properties" xmlns:ns2="914897c2-8dac-48bf-82bb-759c6ebe5941" xmlns:ns3="9d660b62-755d-420e-b288-133eb56cf411" targetNamespace="http://schemas.microsoft.com/office/2006/metadata/properties" ma:root="true" ma:fieldsID="efa13337116fdfe76cf681cf96334310" ns2:_="" ns3:_="">
    <xsd:import namespace="914897c2-8dac-48bf-82bb-759c6ebe5941"/>
    <xsd:import namespace="9d660b62-755d-420e-b288-133eb56cf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97c2-8dac-48bf-82bb-759c6ebe5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096087-8fae-4bee-851a-36244b5f9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60b62-755d-420e-b288-133eb56cf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c31a30-54de-4421-9914-37d6e5e818d8}" ma:internalName="TaxCatchAll" ma:showField="CatchAllData" ma:web="9d660b62-755d-420e-b288-133eb56cf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30A2C-CE33-4E21-981E-0990F50B9E62}">
  <ds:schemaRefs>
    <ds:schemaRef ds:uri="http://schemas.microsoft.com/office/2006/metadata/properties"/>
    <ds:schemaRef ds:uri="http://schemas.microsoft.com/office/infopath/2007/PartnerControls"/>
    <ds:schemaRef ds:uri="914897c2-8dac-48bf-82bb-759c6ebe5941"/>
    <ds:schemaRef ds:uri="9d660b62-755d-420e-b288-133eb56cf411"/>
  </ds:schemaRefs>
</ds:datastoreItem>
</file>

<file path=customXml/itemProps2.xml><?xml version="1.0" encoding="utf-8"?>
<ds:datastoreItem xmlns:ds="http://schemas.openxmlformats.org/officeDocument/2006/customXml" ds:itemID="{1E8A3D21-D9F6-4A9D-BA3B-8749C24FC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897c2-8dac-48bf-82bb-759c6ebe5941"/>
    <ds:schemaRef ds:uri="9d660b62-755d-420e-b288-133eb56cf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DD1FC-E86A-4AE7-82A7-2834F440BE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Minter</dc:creator>
  <keywords/>
  <dc:description/>
  <lastModifiedBy>Natalie Sheen</lastModifiedBy>
  <revision>42</revision>
  <dcterms:created xsi:type="dcterms:W3CDTF">2025-07-11T10:35:00.0000000Z</dcterms:created>
  <dcterms:modified xsi:type="dcterms:W3CDTF">2026-07-09T09:02:26.4276927Z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0x01010087F57593D991014B9820669DBF53AC40</vt:lpwstr>
  </property>
  <property fmtid="{D5CDD505-2E9C-101B-9397-08002B2CF9AE}" pid="3" name="MediaServiceImageTags">
    <vt:lpwstr/>
  </property>
</Properties>
</file>